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PC/ABS AC3015</w:t>
      </w:r>
      <w:bookmarkStart w:id="0" w:name="_GoBack"/>
      <w:bookmarkEnd w:id="0"/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eastAsia="zh-CN"/>
        </w:rPr>
        <w:t>仪表薄片、水桶、灯罩</w:t>
      </w:r>
      <w:r>
        <w:rPr>
          <w:u w:val="single"/>
        </w:rPr>
        <w:t xml:space="preserve">  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经过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分拣、破碎、清洗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>造粒。</w:t>
      </w:r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   </w:t>
      </w:r>
      <w:r>
        <w:rPr>
          <w:rFonts w:hint="eastAsia"/>
          <w:u w:val="single"/>
          <w:lang w:eastAsia="zh-CN"/>
        </w:rPr>
        <w:t>笔电</w:t>
      </w:r>
      <w:r>
        <w:rPr>
          <w:u w:val="single"/>
        </w:rPr>
        <w:t xml:space="preserve">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r>
        <w:rPr>
          <w:rFonts w:hint="eastAsia"/>
          <w:lang w:eastAsia="zh-CN"/>
        </w:rPr>
        <w:t>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  <w:lang w:val="en-US" w:eastAsia="zh-CN"/>
              </w:rPr>
              <w:t>15</w:t>
            </w:r>
            <w:r>
              <w:t xml:space="preserve">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60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3800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120J/M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D792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1.30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阻燃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1.5MM V0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A077E"/>
    <w:rsid w:val="005949A2"/>
    <w:rsid w:val="005F06C2"/>
    <w:rsid w:val="00685596"/>
    <w:rsid w:val="007E1D72"/>
    <w:rsid w:val="0085307F"/>
    <w:rsid w:val="009A2F23"/>
    <w:rsid w:val="009B2923"/>
    <w:rsid w:val="00B50A1A"/>
    <w:rsid w:val="00B64DDC"/>
    <w:rsid w:val="00DD1467"/>
    <w:rsid w:val="26BF21E9"/>
    <w:rsid w:val="65E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0</TotalTime>
  <ScaleCrop>false</ScaleCrop>
  <LinksUpToDate>false</LinksUpToDate>
  <CharactersWithSpaces>169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2024-03-27T00:39:34Z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74FFE0C8DED6474196C8342A2AE78BA0_12</vt:lpwstr>
  </property>
</Properties>
</file>