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lang w:val="en-US" w:eastAsia="zh-CN"/>
        </w:rPr>
      </w:pPr>
      <w:r>
        <w:t>GF10</w:t>
      </w:r>
      <w:r>
        <w:rPr>
          <w:rFonts w:hint="eastAsia"/>
          <w:lang w:val="en-US" w:eastAsia="zh-CN"/>
        </w:rPr>
        <w:t>PC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lampshade、Instrument panel cover、CD</w:t>
      </w:r>
      <w:r>
        <w:rPr>
          <w:u w:val="single"/>
        </w:rPr>
        <w:t xml:space="preserve">     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Electronics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  <w:bookmarkStart w:id="0" w:name="_GoBack"/>
      <w:bookmarkEnd w:id="0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1133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2400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</w:t>
            </w:r>
            <w:r>
              <w:rPr>
                <w:rFonts w:hint="eastAsia"/>
              </w:rPr>
              <w:t>80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KJ</w:t>
            </w:r>
            <w:r>
              <w:t>/m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1183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3.0MM V0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00E829CA"/>
    <w:rsid w:val="010D7F21"/>
    <w:rsid w:val="308F067A"/>
    <w:rsid w:val="3F8E75E8"/>
    <w:rsid w:val="7BAD00F3"/>
    <w:rsid w:val="7E11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2024-03-28T08:22:53Z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E9855306C24B4A97B08F0E5A7032E4B8_13</vt:lpwstr>
  </property>
</Properties>
</file>